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A2" w:rsidRDefault="00047FA2">
      <w:bookmarkStart w:id="0" w:name="_GoBack"/>
      <w:bookmarkEnd w:id="0"/>
    </w:p>
    <w:p w:rsidR="00535D08" w:rsidRDefault="00535D08" w:rsidP="00535D08">
      <w:pPr>
        <w:rPr>
          <w:rFonts w:ascii="Liberation Serif" w:eastAsia="SimSun" w:hAnsi="Liberation Serif" w:cs="Mangal"/>
          <w:b/>
          <w:sz w:val="32"/>
          <w:szCs w:val="32"/>
          <w:lang w:val="sk-SK"/>
        </w:rPr>
      </w:pPr>
      <w:proofErr w:type="spellStart"/>
      <w:r>
        <w:rPr>
          <w:b/>
          <w:sz w:val="32"/>
          <w:szCs w:val="32"/>
          <w:highlight w:val="lightGray"/>
        </w:rPr>
        <w:t>Kritické</w:t>
      </w:r>
      <w:proofErr w:type="spellEnd"/>
      <w:r>
        <w:rPr>
          <w:b/>
          <w:sz w:val="32"/>
          <w:szCs w:val="32"/>
          <w:highlight w:val="lightGray"/>
        </w:rPr>
        <w:t xml:space="preserve"> </w:t>
      </w:r>
      <w:proofErr w:type="spellStart"/>
      <w:r>
        <w:rPr>
          <w:b/>
          <w:sz w:val="32"/>
          <w:szCs w:val="32"/>
          <w:highlight w:val="lightGray"/>
        </w:rPr>
        <w:t>miesta</w:t>
      </w:r>
      <w:proofErr w:type="spellEnd"/>
      <w:r>
        <w:rPr>
          <w:b/>
          <w:sz w:val="32"/>
          <w:szCs w:val="32"/>
          <w:highlight w:val="lightGray"/>
        </w:rPr>
        <w:t xml:space="preserve">, </w:t>
      </w:r>
      <w:proofErr w:type="spellStart"/>
      <w:r>
        <w:rPr>
          <w:b/>
          <w:sz w:val="32"/>
          <w:szCs w:val="32"/>
          <w:highlight w:val="lightGray"/>
        </w:rPr>
        <w:t>kde</w:t>
      </w:r>
      <w:proofErr w:type="spellEnd"/>
      <w:r>
        <w:rPr>
          <w:b/>
          <w:sz w:val="32"/>
          <w:szCs w:val="32"/>
          <w:highlight w:val="lightGray"/>
        </w:rPr>
        <w:t xml:space="preserve"> </w:t>
      </w:r>
      <w:proofErr w:type="spellStart"/>
      <w:r>
        <w:rPr>
          <w:b/>
          <w:sz w:val="32"/>
          <w:szCs w:val="32"/>
          <w:highlight w:val="lightGray"/>
        </w:rPr>
        <w:t>sa</w:t>
      </w:r>
      <w:proofErr w:type="spellEnd"/>
      <w:r>
        <w:rPr>
          <w:b/>
          <w:sz w:val="32"/>
          <w:szCs w:val="32"/>
          <w:highlight w:val="lightGray"/>
        </w:rPr>
        <w:t xml:space="preserve"> </w:t>
      </w:r>
      <w:proofErr w:type="spellStart"/>
      <w:r>
        <w:rPr>
          <w:b/>
          <w:sz w:val="32"/>
          <w:szCs w:val="32"/>
          <w:highlight w:val="lightGray"/>
        </w:rPr>
        <w:t>nachádzajú</w:t>
      </w:r>
      <w:proofErr w:type="spellEnd"/>
      <w:r>
        <w:rPr>
          <w:b/>
          <w:sz w:val="32"/>
          <w:szCs w:val="32"/>
          <w:highlight w:val="lightGray"/>
        </w:rPr>
        <w:t xml:space="preserve"> </w:t>
      </w:r>
      <w:proofErr w:type="spellStart"/>
      <w:r>
        <w:rPr>
          <w:b/>
          <w:sz w:val="32"/>
          <w:szCs w:val="32"/>
          <w:highlight w:val="lightGray"/>
        </w:rPr>
        <w:t>migračné</w:t>
      </w:r>
      <w:proofErr w:type="spellEnd"/>
      <w:r>
        <w:rPr>
          <w:b/>
          <w:sz w:val="32"/>
          <w:szCs w:val="32"/>
          <w:highlight w:val="lightGray"/>
        </w:rPr>
        <w:t xml:space="preserve"> </w:t>
      </w:r>
      <w:proofErr w:type="spellStart"/>
      <w:r>
        <w:rPr>
          <w:b/>
          <w:sz w:val="32"/>
          <w:szCs w:val="32"/>
          <w:highlight w:val="lightGray"/>
        </w:rPr>
        <w:t>koridory</w:t>
      </w:r>
      <w:proofErr w:type="spellEnd"/>
      <w:r>
        <w:rPr>
          <w:b/>
          <w:sz w:val="32"/>
          <w:szCs w:val="32"/>
          <w:highlight w:val="lightGray"/>
        </w:rPr>
        <w:t xml:space="preserve"> </w:t>
      </w:r>
      <w:proofErr w:type="spellStart"/>
      <w:r>
        <w:rPr>
          <w:b/>
          <w:sz w:val="32"/>
          <w:szCs w:val="32"/>
          <w:highlight w:val="lightGray"/>
        </w:rPr>
        <w:t>zvierat</w:t>
      </w:r>
      <w:proofErr w:type="spellEnd"/>
      <w:r>
        <w:rPr>
          <w:b/>
          <w:sz w:val="32"/>
          <w:szCs w:val="32"/>
          <w:highlight w:val="lightGray"/>
        </w:rPr>
        <w:t xml:space="preserve">, </w:t>
      </w:r>
      <w:proofErr w:type="spellStart"/>
      <w:r>
        <w:rPr>
          <w:b/>
          <w:sz w:val="32"/>
          <w:szCs w:val="32"/>
          <w:highlight w:val="lightGray"/>
        </w:rPr>
        <w:t>ktoré</w:t>
      </w:r>
      <w:proofErr w:type="spellEnd"/>
      <w:r>
        <w:rPr>
          <w:b/>
          <w:sz w:val="32"/>
          <w:szCs w:val="32"/>
          <w:highlight w:val="lightGray"/>
        </w:rPr>
        <w:t xml:space="preserve"> je </w:t>
      </w:r>
      <w:proofErr w:type="spellStart"/>
      <w:r>
        <w:rPr>
          <w:b/>
          <w:sz w:val="32"/>
          <w:szCs w:val="32"/>
          <w:highlight w:val="lightGray"/>
        </w:rPr>
        <w:t>potrebné</w:t>
      </w:r>
      <w:proofErr w:type="spellEnd"/>
      <w:r>
        <w:rPr>
          <w:b/>
          <w:sz w:val="32"/>
          <w:szCs w:val="32"/>
          <w:highlight w:val="lightGray"/>
        </w:rPr>
        <w:t xml:space="preserve"> </w:t>
      </w:r>
      <w:proofErr w:type="spellStart"/>
      <w:r>
        <w:rPr>
          <w:b/>
          <w:sz w:val="32"/>
          <w:szCs w:val="32"/>
          <w:highlight w:val="lightGray"/>
        </w:rPr>
        <w:t>ochraňovať</w:t>
      </w:r>
      <w:proofErr w:type="spellEnd"/>
      <w:r>
        <w:rPr>
          <w:b/>
          <w:sz w:val="32"/>
          <w:szCs w:val="32"/>
          <w:highlight w:val="lightGray"/>
        </w:rPr>
        <w:t xml:space="preserve"> a </w:t>
      </w:r>
      <w:proofErr w:type="spellStart"/>
      <w:r>
        <w:rPr>
          <w:b/>
          <w:sz w:val="32"/>
          <w:szCs w:val="32"/>
          <w:highlight w:val="lightGray"/>
        </w:rPr>
        <w:t>zachovať</w:t>
      </w:r>
      <w:proofErr w:type="spellEnd"/>
      <w:r>
        <w:rPr>
          <w:b/>
          <w:sz w:val="32"/>
          <w:szCs w:val="32"/>
          <w:highlight w:val="lightGray"/>
        </w:rPr>
        <w:t xml:space="preserve"> – </w:t>
      </w:r>
      <w:proofErr w:type="spellStart"/>
      <w:r>
        <w:rPr>
          <w:b/>
          <w:sz w:val="32"/>
          <w:szCs w:val="32"/>
          <w:highlight w:val="lightGray"/>
        </w:rPr>
        <w:t>južné</w:t>
      </w:r>
      <w:proofErr w:type="spellEnd"/>
      <w:r>
        <w:rPr>
          <w:b/>
          <w:sz w:val="32"/>
          <w:szCs w:val="32"/>
          <w:highlight w:val="lightGray"/>
        </w:rPr>
        <w:t xml:space="preserve"> </w:t>
      </w:r>
      <w:proofErr w:type="spellStart"/>
      <w:r>
        <w:rPr>
          <w:b/>
          <w:sz w:val="32"/>
          <w:szCs w:val="32"/>
          <w:highlight w:val="lightGray"/>
        </w:rPr>
        <w:t>Slovensko</w:t>
      </w:r>
      <w:proofErr w:type="spellEnd"/>
      <w:r>
        <w:rPr>
          <w:b/>
          <w:sz w:val="32"/>
          <w:szCs w:val="32"/>
          <w:highlight w:val="lightGray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0"/>
        <w:gridCol w:w="2273"/>
        <w:gridCol w:w="2265"/>
        <w:gridCol w:w="2264"/>
      </w:tblGrid>
      <w:tr w:rsidR="00535D08" w:rsidRPr="00572517" w:rsidTr="004F11D7">
        <w:tc>
          <w:tcPr>
            <w:tcW w:w="2303" w:type="dxa"/>
            <w:shd w:val="clear" w:color="auto" w:fill="F2F2F2" w:themeFill="background1" w:themeFillShade="F2"/>
          </w:tcPr>
          <w:p w:rsidR="00535D08" w:rsidRPr="00572517" w:rsidRDefault="00535D08" w:rsidP="004F11D7">
            <w:pPr>
              <w:jc w:val="center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b/>
                <w:sz w:val="24"/>
                <w:szCs w:val="24"/>
              </w:rPr>
              <w:t xml:space="preserve">CHKO </w:t>
            </w:r>
            <w:r>
              <w:rPr>
                <w:rFonts w:eastAsia="Cambria" w:cs="Arial"/>
                <w:b/>
                <w:sz w:val="24"/>
                <w:szCs w:val="24"/>
              </w:rPr>
              <w:br/>
            </w:r>
            <w:proofErr w:type="spellStart"/>
            <w:r w:rsidRPr="00572517">
              <w:rPr>
                <w:rFonts w:eastAsia="Cambria" w:cs="Arial"/>
                <w:b/>
                <w:sz w:val="24"/>
                <w:szCs w:val="24"/>
              </w:rPr>
              <w:t>Cerová</w:t>
            </w:r>
            <w:proofErr w:type="spellEnd"/>
            <w:r w:rsidRPr="00572517">
              <w:rPr>
                <w:rFonts w:eastAsia="Cambria" w:cs="Arial"/>
                <w:b/>
                <w:sz w:val="24"/>
                <w:szCs w:val="24"/>
              </w:rPr>
              <w:t xml:space="preserve"> </w:t>
            </w:r>
            <w:proofErr w:type="spellStart"/>
            <w:r w:rsidRPr="00572517">
              <w:rPr>
                <w:rFonts w:eastAsia="Cambria" w:cs="Arial"/>
                <w:b/>
                <w:sz w:val="24"/>
                <w:szCs w:val="24"/>
              </w:rPr>
              <w:t>vrchovina</w:t>
            </w:r>
            <w:proofErr w:type="spellEnd"/>
          </w:p>
        </w:tc>
        <w:tc>
          <w:tcPr>
            <w:tcW w:w="2303" w:type="dxa"/>
            <w:shd w:val="clear" w:color="auto" w:fill="F2F2F2" w:themeFill="background1" w:themeFillShade="F2"/>
          </w:tcPr>
          <w:p w:rsidR="00535D08" w:rsidRPr="00572517" w:rsidRDefault="00535D08" w:rsidP="004F11D7">
            <w:pPr>
              <w:jc w:val="center"/>
              <w:rPr>
                <w:rFonts w:eastAsia="Cambria" w:cs="Arial"/>
                <w:b/>
                <w:sz w:val="24"/>
                <w:szCs w:val="24"/>
              </w:rPr>
            </w:pPr>
            <w:r w:rsidRPr="00572517">
              <w:rPr>
                <w:rFonts w:eastAsia="Cambria" w:cs="Arial"/>
                <w:b/>
                <w:sz w:val="24"/>
                <w:szCs w:val="24"/>
              </w:rPr>
              <w:t xml:space="preserve">NP </w:t>
            </w:r>
            <w:proofErr w:type="spellStart"/>
            <w:r w:rsidRPr="00572517">
              <w:rPr>
                <w:rFonts w:eastAsia="Cambria" w:cs="Arial"/>
                <w:b/>
                <w:sz w:val="24"/>
                <w:szCs w:val="24"/>
              </w:rPr>
              <w:t>Slovenský</w:t>
            </w:r>
            <w:proofErr w:type="spellEnd"/>
            <w:r w:rsidRPr="00572517">
              <w:rPr>
                <w:rFonts w:eastAsia="Cambria" w:cs="Arial"/>
                <w:b/>
                <w:sz w:val="24"/>
                <w:szCs w:val="24"/>
              </w:rPr>
              <w:t xml:space="preserve"> </w:t>
            </w:r>
            <w:proofErr w:type="spellStart"/>
            <w:r w:rsidRPr="00572517">
              <w:rPr>
                <w:rFonts w:eastAsia="Cambria" w:cs="Arial"/>
                <w:b/>
                <w:sz w:val="24"/>
                <w:szCs w:val="24"/>
              </w:rPr>
              <w:t>kras</w:t>
            </w:r>
            <w:proofErr w:type="spellEnd"/>
          </w:p>
          <w:p w:rsidR="00535D08" w:rsidRPr="00572517" w:rsidRDefault="00535D08" w:rsidP="004F11D7">
            <w:pPr>
              <w:jc w:val="center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:rsidR="00535D08" w:rsidRPr="00572517" w:rsidRDefault="00535D08" w:rsidP="004F11D7">
            <w:pPr>
              <w:jc w:val="center"/>
              <w:rPr>
                <w:rFonts w:eastAsia="Cambria" w:cs="Arial"/>
                <w:sz w:val="24"/>
                <w:szCs w:val="24"/>
              </w:rPr>
            </w:pPr>
            <w:proofErr w:type="spellStart"/>
            <w:r w:rsidRPr="00572517">
              <w:rPr>
                <w:rFonts w:eastAsia="Cambria" w:cs="Arial"/>
                <w:b/>
                <w:sz w:val="24"/>
                <w:szCs w:val="24"/>
              </w:rPr>
              <w:t>Regionálne</w:t>
            </w:r>
            <w:proofErr w:type="spellEnd"/>
            <w:r w:rsidRPr="00572517">
              <w:rPr>
                <w:rFonts w:eastAsia="Cambria" w:cs="Arial"/>
                <w:b/>
                <w:sz w:val="24"/>
                <w:szCs w:val="24"/>
              </w:rPr>
              <w:t xml:space="preserve"> centrum </w:t>
            </w:r>
            <w:proofErr w:type="spellStart"/>
            <w:r w:rsidRPr="00572517">
              <w:rPr>
                <w:rFonts w:eastAsia="Cambria" w:cs="Arial"/>
                <w:b/>
                <w:sz w:val="24"/>
                <w:szCs w:val="24"/>
              </w:rPr>
              <w:t>ochrany</w:t>
            </w:r>
            <w:proofErr w:type="spellEnd"/>
            <w:r w:rsidRPr="00572517">
              <w:rPr>
                <w:rFonts w:eastAsia="Cambria" w:cs="Arial"/>
                <w:b/>
                <w:sz w:val="24"/>
                <w:szCs w:val="24"/>
              </w:rPr>
              <w:t xml:space="preserve"> </w:t>
            </w:r>
            <w:proofErr w:type="spellStart"/>
            <w:r w:rsidRPr="00572517">
              <w:rPr>
                <w:rFonts w:eastAsia="Cambria" w:cs="Arial"/>
                <w:b/>
                <w:sz w:val="24"/>
                <w:szCs w:val="24"/>
              </w:rPr>
              <w:t>prírody</w:t>
            </w:r>
            <w:proofErr w:type="spellEnd"/>
            <w:r w:rsidRPr="00572517">
              <w:rPr>
                <w:rFonts w:eastAsia="Cambria" w:cs="Arial"/>
                <w:b/>
                <w:sz w:val="24"/>
                <w:szCs w:val="24"/>
              </w:rPr>
              <w:t xml:space="preserve"> </w:t>
            </w:r>
            <w:proofErr w:type="spellStart"/>
            <w:r w:rsidRPr="00572517">
              <w:rPr>
                <w:rFonts w:eastAsia="Cambria" w:cs="Arial"/>
                <w:b/>
                <w:sz w:val="24"/>
                <w:szCs w:val="24"/>
              </w:rPr>
              <w:t>Prešov</w:t>
            </w:r>
            <w:proofErr w:type="spellEnd"/>
          </w:p>
        </w:tc>
        <w:tc>
          <w:tcPr>
            <w:tcW w:w="2303" w:type="dxa"/>
            <w:shd w:val="clear" w:color="auto" w:fill="F2F2F2" w:themeFill="background1" w:themeFillShade="F2"/>
          </w:tcPr>
          <w:p w:rsidR="00535D08" w:rsidRPr="00572517" w:rsidRDefault="00535D08" w:rsidP="004F11D7">
            <w:pPr>
              <w:jc w:val="center"/>
              <w:rPr>
                <w:rFonts w:eastAsia="Cambria" w:cs="Arial"/>
                <w:b/>
                <w:sz w:val="24"/>
                <w:szCs w:val="24"/>
              </w:rPr>
            </w:pPr>
            <w:r w:rsidRPr="00572517">
              <w:rPr>
                <w:rFonts w:eastAsia="Cambria" w:cs="Arial"/>
                <w:b/>
                <w:sz w:val="24"/>
                <w:szCs w:val="24"/>
              </w:rPr>
              <w:t xml:space="preserve">CHKO </w:t>
            </w:r>
            <w:proofErr w:type="spellStart"/>
            <w:r w:rsidRPr="00572517">
              <w:rPr>
                <w:rFonts w:eastAsia="Cambria" w:cs="Arial"/>
                <w:b/>
                <w:sz w:val="24"/>
                <w:szCs w:val="24"/>
              </w:rPr>
              <w:t>Vihorlat</w:t>
            </w:r>
            <w:proofErr w:type="spellEnd"/>
          </w:p>
          <w:p w:rsidR="00535D08" w:rsidRPr="00572517" w:rsidRDefault="00535D08" w:rsidP="004F11D7">
            <w:pPr>
              <w:jc w:val="center"/>
              <w:rPr>
                <w:rFonts w:eastAsia="Cambria" w:cs="Arial"/>
                <w:sz w:val="24"/>
                <w:szCs w:val="24"/>
              </w:rPr>
            </w:pPr>
          </w:p>
        </w:tc>
      </w:tr>
      <w:tr w:rsidR="00535D08" w:rsidRPr="00572517" w:rsidTr="004F11D7">
        <w:tc>
          <w:tcPr>
            <w:tcW w:w="2303" w:type="dxa"/>
          </w:tcPr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1.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Píla-Mýtna</w:t>
            </w:r>
            <w:proofErr w:type="spellEnd"/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2.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Fafáky</w:t>
            </w:r>
            <w:proofErr w:type="spellEnd"/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3.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Úderinský</w:t>
            </w:r>
            <w:proofErr w:type="spellEnd"/>
            <w:r w:rsidRPr="00572517">
              <w:rPr>
                <w:rFonts w:eastAsia="Cambria" w:cs="Arial"/>
                <w:sz w:val="24"/>
                <w:szCs w:val="24"/>
              </w:rPr>
              <w:t xml:space="preserve">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mlyn</w:t>
            </w:r>
            <w:proofErr w:type="spellEnd"/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4.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Halier</w:t>
            </w:r>
            <w:proofErr w:type="spellEnd"/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5.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Pinciná</w:t>
            </w:r>
            <w:proofErr w:type="spellEnd"/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6.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Ožďany</w:t>
            </w:r>
            <w:proofErr w:type="spellEnd"/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cs="Arial"/>
                <w:sz w:val="24"/>
                <w:szCs w:val="24"/>
              </w:rPr>
              <w:t xml:space="preserve">7.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Čierna</w:t>
            </w:r>
            <w:proofErr w:type="spellEnd"/>
            <w:r w:rsidRPr="00572517">
              <w:rPr>
                <w:rFonts w:eastAsia="Cambria" w:cs="Arial"/>
                <w:sz w:val="24"/>
                <w:szCs w:val="24"/>
              </w:rPr>
              <w:t xml:space="preserve">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lúka</w:t>
            </w:r>
            <w:proofErr w:type="spellEnd"/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cs="Arial"/>
                <w:sz w:val="24"/>
                <w:szCs w:val="24"/>
              </w:rPr>
              <w:t xml:space="preserve">8.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Ťahan</w:t>
            </w:r>
            <w:proofErr w:type="spellEnd"/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9.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Pri</w:t>
            </w:r>
            <w:proofErr w:type="spellEnd"/>
            <w:r w:rsidRPr="00572517">
              <w:rPr>
                <w:rFonts w:eastAsia="Cambria" w:cs="Arial"/>
                <w:sz w:val="24"/>
                <w:szCs w:val="24"/>
              </w:rPr>
              <w:t xml:space="preserve">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Čilíkovi</w:t>
            </w:r>
            <w:proofErr w:type="spellEnd"/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10.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Tiba</w:t>
            </w:r>
            <w:proofErr w:type="spellEnd"/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11.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Brzotín</w:t>
            </w:r>
            <w:proofErr w:type="spellEnd"/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12.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Krásnohorské</w:t>
            </w:r>
            <w:proofErr w:type="spellEnd"/>
            <w:r w:rsidRPr="00572517">
              <w:rPr>
                <w:rFonts w:eastAsia="Cambria" w:cs="Arial"/>
                <w:sz w:val="24"/>
                <w:szCs w:val="24"/>
              </w:rPr>
              <w:t xml:space="preserve">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Podhradie</w:t>
            </w:r>
            <w:proofErr w:type="spellEnd"/>
            <w:r w:rsidRPr="00572517">
              <w:rPr>
                <w:rFonts w:eastAsia="Cambria" w:cs="Arial"/>
                <w:sz w:val="24"/>
                <w:szCs w:val="24"/>
              </w:rPr>
              <w:t xml:space="preserve"> </w:t>
            </w:r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13.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Soroška</w:t>
            </w:r>
            <w:proofErr w:type="spellEnd"/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14.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Hrhov</w:t>
            </w:r>
            <w:proofErr w:type="spellEnd"/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15.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Zemné</w:t>
            </w:r>
            <w:proofErr w:type="spellEnd"/>
            <w:r w:rsidRPr="00572517">
              <w:rPr>
                <w:rFonts w:eastAsia="Cambria" w:cs="Arial"/>
                <w:sz w:val="24"/>
                <w:szCs w:val="24"/>
              </w:rPr>
              <w:t xml:space="preserve">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hradisko</w:t>
            </w:r>
            <w:proofErr w:type="spellEnd"/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16.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Zádiel</w:t>
            </w:r>
            <w:proofErr w:type="spellEnd"/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17.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Drienovec</w:t>
            </w:r>
            <w:proofErr w:type="spellEnd"/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18.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Čečejovce</w:t>
            </w:r>
            <w:proofErr w:type="spellEnd"/>
          </w:p>
        </w:tc>
        <w:tc>
          <w:tcPr>
            <w:tcW w:w="2303" w:type="dxa"/>
          </w:tcPr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19.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Šaca</w:t>
            </w:r>
            <w:proofErr w:type="spellEnd"/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20.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Haniska</w:t>
            </w:r>
            <w:proofErr w:type="spellEnd"/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21.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Svinica</w:t>
            </w:r>
            <w:proofErr w:type="spellEnd"/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22.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Košický</w:t>
            </w:r>
            <w:proofErr w:type="spellEnd"/>
            <w:r w:rsidRPr="00572517">
              <w:rPr>
                <w:rFonts w:eastAsia="Cambria" w:cs="Arial"/>
                <w:sz w:val="24"/>
                <w:szCs w:val="24"/>
              </w:rPr>
              <w:t xml:space="preserve">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Klečenov</w:t>
            </w:r>
            <w:proofErr w:type="spellEnd"/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23.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Pozdišovce</w:t>
            </w:r>
            <w:proofErr w:type="spellEnd"/>
            <w:r w:rsidRPr="00572517">
              <w:rPr>
                <w:rFonts w:eastAsia="Cambria" w:cs="Arial"/>
                <w:sz w:val="24"/>
                <w:szCs w:val="24"/>
              </w:rPr>
              <w:t xml:space="preserve"> </w:t>
            </w:r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  <w:r w:rsidRPr="00572517">
              <w:rPr>
                <w:rFonts w:eastAsia="Cambria" w:cs="Arial"/>
                <w:sz w:val="24"/>
                <w:szCs w:val="24"/>
              </w:rPr>
              <w:t xml:space="preserve">24. </w:t>
            </w:r>
            <w:proofErr w:type="spellStart"/>
            <w:r w:rsidRPr="00572517">
              <w:rPr>
                <w:rFonts w:eastAsia="Cambria" w:cs="Arial"/>
                <w:sz w:val="24"/>
                <w:szCs w:val="24"/>
              </w:rPr>
              <w:t>Gajdoš</w:t>
            </w:r>
            <w:proofErr w:type="spellEnd"/>
          </w:p>
          <w:p w:rsidR="00535D08" w:rsidRPr="00572517" w:rsidRDefault="00535D08" w:rsidP="00535D08">
            <w:pPr>
              <w:spacing w:after="0"/>
              <w:rPr>
                <w:rFonts w:eastAsia="Cambria" w:cs="Arial"/>
                <w:sz w:val="24"/>
                <w:szCs w:val="24"/>
              </w:rPr>
            </w:pPr>
          </w:p>
        </w:tc>
      </w:tr>
    </w:tbl>
    <w:p w:rsidR="00535D08" w:rsidRPr="00535D08" w:rsidRDefault="007F2C40">
      <w:pPr>
        <w:rPr>
          <w:lang w:val="sk-SK"/>
        </w:rPr>
      </w:pPr>
      <w:r w:rsidRPr="007F2C40">
        <w:rPr>
          <w:noProof/>
          <w:lang w:val="sk-SK" w:eastAsia="sk-SK"/>
        </w:rPr>
        <w:drawing>
          <wp:inline distT="0" distB="0" distL="0" distR="0">
            <wp:extent cx="5760720" cy="4073454"/>
            <wp:effectExtent l="0" t="0" r="0" b="3810"/>
            <wp:docPr id="1" name="Obrázok 1" descr="C:\Users\Andrea Rúfusová\Desktop\WWF\PROJEKTY\transgreen\Katalog_juh_SK_kriticke_miesta_spol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 Rúfusová\Desktop\WWF\PROJEKTY\transgreen\Katalog_juh_SK_kriticke_miesta_spolu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5D08" w:rsidRPr="0053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10"/>
    <w:rsid w:val="00047FA2"/>
    <w:rsid w:val="00105BEE"/>
    <w:rsid w:val="001C797B"/>
    <w:rsid w:val="004350D3"/>
    <w:rsid w:val="00535D08"/>
    <w:rsid w:val="007F2C40"/>
    <w:rsid w:val="00AA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EABDD-1B85-4260-913E-07AB9840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C797B"/>
    <w:pPr>
      <w:widowControl w:val="0"/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C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Sylvia Práznovská</cp:lastModifiedBy>
  <cp:revision>2</cp:revision>
  <dcterms:created xsi:type="dcterms:W3CDTF">2019-08-30T09:17:00Z</dcterms:created>
  <dcterms:modified xsi:type="dcterms:W3CDTF">2019-08-30T09:17:00Z</dcterms:modified>
</cp:coreProperties>
</file>